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62E3">
      <w:pPr>
        <w:pStyle w:val="2"/>
        <w:ind w:left="0" w:leftChars="0" w:firstLine="0" w:firstLineChars="0"/>
        <w:rPr>
          <w:rFonts w:hint="eastAsia" w:ascii="黑体" w:hAnsi="黑体" w:eastAsia="黑体" w:cs="黑体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供应商基本情况表</w:t>
      </w:r>
      <w:r>
        <w:rPr>
          <w:rFonts w:hint="eastAsia" w:ascii="黑体" w:hAnsi="黑体" w:eastAsia="黑体" w:cs="黑体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（模版）</w:t>
      </w:r>
    </w:p>
    <w:p w14:paraId="65C557E9">
      <w:pPr>
        <w:pStyle w:val="3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</w:p>
    <w:p w14:paraId="31013FC3">
      <w:pPr>
        <w:pStyle w:val="3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供应商基本情况表</w:t>
      </w:r>
    </w:p>
    <w:tbl>
      <w:tblPr>
        <w:tblStyle w:val="8"/>
        <w:tblW w:w="96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25"/>
        <w:gridCol w:w="1125"/>
        <w:gridCol w:w="1558"/>
        <w:gridCol w:w="1445"/>
        <w:gridCol w:w="1445"/>
        <w:gridCol w:w="1487"/>
      </w:tblGrid>
      <w:tr w14:paraId="3E1A0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827B9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单位名称</w:t>
            </w:r>
          </w:p>
        </w:tc>
        <w:tc>
          <w:tcPr>
            <w:tcW w:w="0" w:type="auto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DD57D5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5D5F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3C4274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营业执照号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53D550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0BA6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A4FEC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地址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31988F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1F704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20D33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法人代表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9CA23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548C3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职务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89344D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7F8BC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2131D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授权代表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BF103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13B36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职务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2E15F6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55DE1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606DA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邮编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8CBFC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FCBDC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2EC3F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B8387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传真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F8DB284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6D70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E8342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单位概况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B18F2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注册资本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40B21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万元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EEFDC4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占地面积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A7C687">
            <w:pPr>
              <w:tabs>
                <w:tab w:val="left" w:pos="540"/>
              </w:tabs>
              <w:spacing w:line="400" w:lineRule="exact"/>
              <w:ind w:left="-134" w:leftChars="-64" w:right="-105" w:rightChars="-50" w:firstLine="3045" w:firstLineChars="1450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superscript"/>
              </w:rPr>
              <w:t>2</w:t>
            </w:r>
          </w:p>
        </w:tc>
      </w:tr>
      <w:tr w14:paraId="6849C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E22B2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DDBAA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职工总数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83816B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8D239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建筑面积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29F7C5">
            <w:pPr>
              <w:tabs>
                <w:tab w:val="left" w:pos="540"/>
              </w:tabs>
              <w:spacing w:line="400" w:lineRule="exact"/>
              <w:ind w:left="-134" w:leftChars="-64" w:right="-105" w:rightChars="-50" w:firstLine="3045" w:firstLineChars="1450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superscript"/>
              </w:rPr>
              <w:t>2</w:t>
            </w:r>
          </w:p>
        </w:tc>
      </w:tr>
      <w:tr w14:paraId="1CBC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836CD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0CB64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资产情况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A0133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净资产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B2EB3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 万元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FF97F6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0164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DC1A3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7964C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6BEAC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负债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97979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万元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E5D643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461E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AC567E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公司开户银行名称及账号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6C5DC6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3B73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noWrap w:val="0"/>
            <w:vAlign w:val="center"/>
          </w:tcPr>
          <w:p w14:paraId="5088B9C6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财务状况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17F8F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年度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88418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营业收入</w:t>
            </w:r>
          </w:p>
          <w:p w14:paraId="30150075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（万元）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B7DE9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资产总额</w:t>
            </w:r>
          </w:p>
          <w:p w14:paraId="4F652763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（万元）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69E42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利润总额</w:t>
            </w:r>
          </w:p>
          <w:p w14:paraId="610B7745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（万元）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40004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净利润</w:t>
            </w:r>
          </w:p>
          <w:p w14:paraId="54074726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（万元）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F5839C5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资产负债率</w:t>
            </w:r>
          </w:p>
        </w:tc>
      </w:tr>
      <w:tr w14:paraId="625A3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2C6AF2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8D0C0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5050A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F64DB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0328EA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4DA2D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7491BA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430FC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6" w:space="0"/>
            </w:tcBorders>
            <w:noWrap w:val="0"/>
            <w:vAlign w:val="center"/>
          </w:tcPr>
          <w:p w14:paraId="74CE507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证书情况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6E0C2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证书名称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80F24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证书等级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E95EC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发证单位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3505F17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证书有效期</w:t>
            </w:r>
          </w:p>
        </w:tc>
      </w:tr>
      <w:tr w14:paraId="2FBB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noWrap w:val="0"/>
            <w:vAlign w:val="center"/>
          </w:tcPr>
          <w:p w14:paraId="5D01CE58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0665B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43D88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893AD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55B915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37824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8637BC5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EB469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5DBAE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D6BE6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573825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47C1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E98BAD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公司简介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F31C01"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</w:tbl>
    <w:p w14:paraId="7AE5606E">
      <w:pPr>
        <w:pStyle w:val="10"/>
        <w:spacing w:line="360" w:lineRule="auto"/>
        <w:rPr>
          <w:rFonts w:hint="eastAsia" w:ascii="宋体" w:hAnsi="宋体" w:eastAsia="宋体" w:cs="宋体"/>
          <w:bCs w:val="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spacing w:val="0"/>
          <w:sz w:val="21"/>
          <w:szCs w:val="21"/>
          <w:highlight w:val="none"/>
        </w:rPr>
        <w:t>注：1．文字描述：企业性质、发展历程、经营规模及服务理念、主营业务、技术力量等；</w:t>
      </w:r>
    </w:p>
    <w:p w14:paraId="79993084">
      <w:pPr>
        <w:pStyle w:val="10"/>
        <w:spacing w:line="360" w:lineRule="auto"/>
        <w:rPr>
          <w:rFonts w:hint="eastAsia" w:ascii="宋体" w:hAnsi="宋体" w:eastAsia="宋体" w:cs="宋体"/>
          <w:bCs w:val="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spacing w:val="0"/>
          <w:sz w:val="21"/>
          <w:szCs w:val="21"/>
          <w:highlight w:val="none"/>
        </w:rPr>
        <w:t xml:space="preserve">    2．图片描述：经营场所、主要经营项目等；</w:t>
      </w:r>
    </w:p>
    <w:p w14:paraId="2E254408"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Cs w:val="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spacing w:val="0"/>
          <w:sz w:val="21"/>
          <w:szCs w:val="21"/>
          <w:highlight w:val="none"/>
        </w:rPr>
        <w:t>3．如</w:t>
      </w:r>
      <w:r>
        <w:rPr>
          <w:rFonts w:hint="eastAsia" w:ascii="宋体" w:hAnsi="宋体" w:eastAsia="宋体" w:cs="宋体"/>
          <w:bCs w:val="0"/>
          <w:spacing w:val="0"/>
          <w:sz w:val="21"/>
          <w:szCs w:val="21"/>
          <w:highlight w:val="none"/>
          <w:lang w:eastAsia="zh-CN"/>
        </w:rPr>
        <w:t>谈判响应</w:t>
      </w:r>
      <w:r>
        <w:rPr>
          <w:rFonts w:hint="eastAsia" w:ascii="宋体" w:hAnsi="宋体" w:eastAsia="宋体" w:cs="宋体"/>
          <w:bCs w:val="0"/>
          <w:spacing w:val="0"/>
          <w:sz w:val="21"/>
          <w:szCs w:val="21"/>
          <w:highlight w:val="none"/>
        </w:rPr>
        <w:t>此表数据有虚假，一经查实，自行承担相关责任。</w:t>
      </w:r>
    </w:p>
    <w:p w14:paraId="3A61280F">
      <w:pPr>
        <w:pStyle w:val="10"/>
        <w:spacing w:line="360" w:lineRule="auto"/>
        <w:ind w:firstLine="0" w:firstLineChars="0"/>
        <w:rPr>
          <w:rFonts w:hint="eastAsia" w:ascii="宋体" w:hAnsi="宋体" w:eastAsia="宋体" w:cs="宋体"/>
          <w:bCs w:val="0"/>
          <w:spacing w:val="0"/>
          <w:sz w:val="21"/>
          <w:szCs w:val="21"/>
          <w:highlight w:val="none"/>
        </w:rPr>
      </w:pPr>
    </w:p>
    <w:p w14:paraId="383E44E7">
      <w:pPr>
        <w:pStyle w:val="10"/>
        <w:spacing w:line="360" w:lineRule="auto"/>
        <w:ind w:firstLine="0" w:firstLineChars="0"/>
        <w:rPr>
          <w:rFonts w:hint="eastAsia" w:ascii="宋体" w:hAnsi="宋体" w:eastAsia="宋体" w:cs="宋体"/>
          <w:bCs w:val="0"/>
          <w:spacing w:val="0"/>
          <w:sz w:val="21"/>
          <w:szCs w:val="21"/>
          <w:highlight w:val="none"/>
        </w:rPr>
      </w:pPr>
    </w:p>
    <w:p w14:paraId="1B728878">
      <w:pPr>
        <w:pStyle w:val="3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主要股东或出资人信息</w:t>
      </w:r>
    </w:p>
    <w:tbl>
      <w:tblPr>
        <w:tblStyle w:val="8"/>
        <w:tblW w:w="505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578"/>
        <w:gridCol w:w="1593"/>
        <w:gridCol w:w="1610"/>
        <w:gridCol w:w="1448"/>
        <w:gridCol w:w="602"/>
        <w:gridCol w:w="1024"/>
      </w:tblGrid>
      <w:tr w14:paraId="4D1E8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9FDC">
            <w:pPr>
              <w:kinsoku w:val="0"/>
              <w:overflowPunct w:val="0"/>
              <w:autoSpaceDE w:val="0"/>
              <w:autoSpaceDN w:val="0"/>
              <w:adjustRightInd w:val="0"/>
              <w:ind w:right="169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91C8">
            <w:pPr>
              <w:kinsoku w:val="0"/>
              <w:overflowPunct w:val="0"/>
              <w:autoSpaceDE w:val="0"/>
              <w:autoSpaceDN w:val="0"/>
              <w:adjustRightInd w:val="0"/>
              <w:spacing w:before="108" w:line="242" w:lineRule="auto"/>
              <w:ind w:left="448" w:right="256" w:hanging="1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股东名称</w:t>
            </w:r>
          </w:p>
          <w:p w14:paraId="4B9AB385">
            <w:pPr>
              <w:kinsoku w:val="0"/>
              <w:overflowPunct w:val="0"/>
              <w:autoSpaceDE w:val="0"/>
              <w:autoSpaceDN w:val="0"/>
              <w:adjustRightInd w:val="0"/>
              <w:spacing w:before="108" w:line="242" w:lineRule="auto"/>
              <w:ind w:left="448" w:right="256" w:hanging="1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（姓名/股东全称）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4415">
            <w:pPr>
              <w:kinsoku w:val="0"/>
              <w:overflowPunct w:val="0"/>
              <w:autoSpaceDE w:val="0"/>
              <w:autoSpaceDN w:val="0"/>
              <w:adjustRightInd w:val="0"/>
              <w:spacing w:before="110"/>
              <w:ind w:left="194" w:right="18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股东类型</w:t>
            </w:r>
          </w:p>
          <w:p w14:paraId="02496FB3">
            <w:pPr>
              <w:kinsoku w:val="0"/>
              <w:overflowPunct w:val="0"/>
              <w:autoSpaceDE w:val="0"/>
              <w:autoSpaceDN w:val="0"/>
              <w:adjustRightInd w:val="0"/>
              <w:spacing w:before="110"/>
              <w:ind w:left="194" w:right="18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（自然人股东/ 法人股东）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D736">
            <w:pPr>
              <w:kinsoku w:val="0"/>
              <w:overflowPunct w:val="0"/>
              <w:autoSpaceDE w:val="0"/>
              <w:autoSpaceDN w:val="0"/>
              <w:adjustRightInd w:val="0"/>
              <w:spacing w:before="108" w:line="242" w:lineRule="auto"/>
              <w:ind w:left="128" w:right="11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统一社会信用代码（身份证号）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3C04">
            <w:pPr>
              <w:kinsoku w:val="0"/>
              <w:overflowPunct w:val="0"/>
              <w:autoSpaceDE w:val="0"/>
              <w:autoSpaceDN w:val="0"/>
              <w:adjustRightInd w:val="0"/>
              <w:spacing w:before="108"/>
              <w:ind w:left="200" w:right="19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出资额（人民币万元）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BA50">
            <w:pPr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right="14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出资方式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ADC2">
            <w:pPr>
              <w:kinsoku w:val="0"/>
              <w:overflowPunct w:val="0"/>
              <w:autoSpaceDE w:val="0"/>
              <w:autoSpaceDN w:val="0"/>
              <w:adjustRightInd w:val="0"/>
              <w:spacing w:before="108" w:line="242" w:lineRule="auto"/>
              <w:ind w:left="173" w:right="16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占全部股份比例</w:t>
            </w:r>
          </w:p>
        </w:tc>
      </w:tr>
      <w:tr w14:paraId="5673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F80AB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left="7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440C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3506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94A0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EC6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8F9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ADE3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1E9FC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424D9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left="7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CA88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D289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3681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5DC6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DEA2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267E2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2EAB9B44">
      <w:pPr>
        <w:pStyle w:val="4"/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备注：</w:t>
      </w:r>
    </w:p>
    <w:p w14:paraId="20CFFA08">
      <w:pPr>
        <w:pStyle w:val="4"/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1.主要股东或出资人为法人的，填写法人全称及统一社会信息用代码（</w:t>
      </w:r>
      <w:r>
        <w:rPr>
          <w:rFonts w:hint="eastAsia" w:ascii="宋体" w:hAnsi="宋体" w:eastAsia="宋体" w:cs="宋体"/>
          <w:spacing w:val="-4"/>
          <w:highlight w:val="none"/>
        </w:rPr>
        <w:t>尚未办理三</w:t>
      </w:r>
      <w:r>
        <w:rPr>
          <w:rFonts w:hint="eastAsia" w:ascii="宋体" w:hAnsi="宋体" w:eastAsia="宋体" w:cs="宋体"/>
          <w:highlight w:val="none"/>
        </w:rPr>
        <w:t>证合一的填写组织机构代码）；为自然人的，填写自然人姓名和身份证号。</w:t>
      </w:r>
    </w:p>
    <w:p w14:paraId="0306F6C1">
      <w:pPr>
        <w:pStyle w:val="4"/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2.出资方式填写：货币、实物、工艺产权和非专利技术、土地使用权等。</w:t>
      </w:r>
    </w:p>
    <w:p w14:paraId="19CD7CF2">
      <w:pPr>
        <w:pStyle w:val="4"/>
        <w:spacing w:line="360" w:lineRule="auto"/>
        <w:rPr>
          <w:rFonts w:hint="eastAsia" w:ascii="宋体" w:hAnsi="宋体" w:eastAsia="宋体" w:cs="宋体"/>
          <w:spacing w:val="-23"/>
          <w:highlight w:val="none"/>
        </w:rPr>
      </w:pPr>
      <w:r>
        <w:rPr>
          <w:rFonts w:hint="eastAsia" w:ascii="宋体" w:hAnsi="宋体" w:eastAsia="宋体" w:cs="宋体"/>
          <w:spacing w:val="-4"/>
          <w:highlight w:val="none"/>
        </w:rPr>
        <w:t>3.供应商应按照占全部股份比例从大到小依次逐个股东填写，股东数量多于</w:t>
      </w:r>
      <w:r>
        <w:rPr>
          <w:rFonts w:hint="eastAsia" w:ascii="宋体" w:hAnsi="宋体" w:eastAsia="宋体" w:cs="宋体"/>
          <w:highlight w:val="none"/>
        </w:rPr>
        <w:t>10</w:t>
      </w:r>
      <w:r>
        <w:rPr>
          <w:rFonts w:hint="eastAsia" w:ascii="宋体" w:hAnsi="宋体" w:eastAsia="宋体" w:cs="宋体"/>
          <w:spacing w:val="-23"/>
          <w:highlight w:val="none"/>
        </w:rPr>
        <w:t xml:space="preserve"> 个的，</w:t>
      </w:r>
      <w:r>
        <w:rPr>
          <w:rFonts w:hint="eastAsia" w:ascii="宋体" w:hAnsi="宋体" w:eastAsia="宋体" w:cs="宋体"/>
          <w:highlight w:val="none"/>
        </w:rPr>
        <w:t>填写前 10 名，不足 10 个全部填写。</w:t>
      </w:r>
    </w:p>
    <w:p w14:paraId="1E761BF6">
      <w:pPr>
        <w:pStyle w:val="4"/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pacing w:val="-1"/>
          <w:highlight w:val="none"/>
        </w:rPr>
        <w:t>4.供应商必须如实填写股东或出资人构成情况，具体信息情况应与“国家企业信用</w:t>
      </w:r>
      <w:r>
        <w:rPr>
          <w:rFonts w:hint="eastAsia" w:ascii="宋体" w:hAnsi="宋体" w:eastAsia="宋体" w:cs="宋体"/>
          <w:highlight w:val="none"/>
        </w:rPr>
        <w:t>信息公示系统”（网站：http://www.gsxt.gov.cn）查询的信息一致。</w:t>
      </w:r>
    </w:p>
    <w:p w14:paraId="1CD46828">
      <w:pPr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7C206252">
      <w:pPr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11632B9B">
      <w:pPr>
        <w:spacing w:line="360" w:lineRule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供应商名称（盖公章）：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</w:t>
      </w:r>
    </w:p>
    <w:p w14:paraId="5537500B"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法定代表人或</w:t>
      </w:r>
      <w:r>
        <w:rPr>
          <w:rFonts w:hint="eastAsia" w:ascii="宋体" w:hAnsi="宋体" w:eastAsia="宋体" w:cs="宋体"/>
          <w:highlight w:val="none"/>
        </w:rPr>
        <w:t>授权代表（签字或盖章）：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highlight w:val="none"/>
        </w:rPr>
        <w:t>日    期：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highlight w:val="none"/>
        </w:rPr>
        <w:t>日</w:t>
      </w:r>
    </w:p>
    <w:p w14:paraId="111FE8BA">
      <w:pPr>
        <w:pStyle w:val="2"/>
        <w:ind w:left="0" w:leftChars="0" w:firstLine="0" w:firstLineChars="0"/>
        <w:rPr>
          <w:rFonts w:hint="default" w:ascii="宋体" w:hAnsi="宋体" w:eastAsia="宋体" w:cs="宋体"/>
          <w:i w:val="0"/>
          <w:caps w:val="0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"/>
        </w:rPr>
      </w:pPr>
    </w:p>
    <w:p w14:paraId="3BAC7B70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9E7A9B2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0F90CC1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7AB190E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955BF0F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706F760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8DE6639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CA41030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60E7DBD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11A5FB7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DE5A4BA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3804F8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24A2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9B6A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9B6A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B1D04"/>
    <w:rsid w:val="6381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MS Gothic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Plain Text"/>
    <w:basedOn w:val="1"/>
    <w:next w:val="5"/>
    <w:qFormat/>
    <w:uiPriority w:val="0"/>
    <w:pPr>
      <w:adjustRightInd w:val="0"/>
      <w:textAlignment w:val="baseline"/>
    </w:pPr>
    <w:rPr>
      <w:rFonts w:ascii="宋体" w:hAnsi="Courier New" w:eastAsia="宋体"/>
      <w:szCs w:val="20"/>
    </w:rPr>
  </w:style>
  <w:style w:type="paragraph" w:styleId="5">
    <w:name w:val="Block Text"/>
    <w:basedOn w:val="1"/>
    <w:qFormat/>
    <w:uiPriority w:val="0"/>
    <w:pPr>
      <w:widowControl/>
      <w:autoSpaceDE w:val="0"/>
      <w:autoSpaceDN w:val="0"/>
      <w:spacing w:line="360" w:lineRule="auto"/>
      <w:ind w:left="315" w:right="-53"/>
    </w:pPr>
    <w:rPr>
      <w:sz w:val="21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DELL</dc:creator>
  <cp:lastModifiedBy>王诗琪</cp:lastModifiedBy>
  <dcterms:modified xsi:type="dcterms:W3CDTF">2026-04-02T08:18:59Z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BBA586478AEA4FE8B4E456DF3F3E167E_12</vt:lpwstr>
  </property>
</Properties>
</file>